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Глава   Новобурасского МР,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C40C67" w:rsidRPr="00B75BCF" w:rsidRDefault="00C40C67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7A17EF" w:rsidRPr="00B75BCF" w:rsidRDefault="00620E42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5C0FC1"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4974">
        <w:rPr>
          <w:rFonts w:ascii="Times New Roman" w:hAnsi="Times New Roman" w:cs="Times New Roman"/>
          <w:b/>
          <w:sz w:val="28"/>
          <w:szCs w:val="28"/>
        </w:rPr>
        <w:t>февраля</w:t>
      </w:r>
      <w:r w:rsidR="00FB73AD"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B75BCF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F476D" w:rsidRPr="00B75BC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7A17EF" w:rsidRPr="00B75BC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796713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24024C">
        <w:rPr>
          <w:rFonts w:ascii="Times New Roman" w:hAnsi="Times New Roman" w:cs="Times New Roman"/>
          <w:b/>
          <w:sz w:val="28"/>
          <w:szCs w:val="28"/>
        </w:rPr>
        <w:t>2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при главе  Новобурасского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7A17EF" w:rsidRPr="00B75BCF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84"/>
        <w:gridCol w:w="3285"/>
        <w:gridCol w:w="3285"/>
      </w:tblGrid>
      <w:tr w:rsidR="007A17EF" w:rsidRPr="00B75BCF" w:rsidTr="007A17EF">
        <w:tc>
          <w:tcPr>
            <w:tcW w:w="3284" w:type="dxa"/>
            <w:hideMark/>
          </w:tcPr>
          <w:p w:rsidR="007A17EF" w:rsidRPr="00B75BCF" w:rsidRDefault="00620E42" w:rsidP="00751645">
            <w:pPr>
              <w:ind w:lef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</w:t>
            </w:r>
            <w:r w:rsidR="007A17EF" w:rsidRPr="00B75BCF">
              <w:rPr>
                <w:b/>
                <w:sz w:val="28"/>
                <w:szCs w:val="28"/>
              </w:rPr>
              <w:t>.</w:t>
            </w:r>
            <w:r w:rsidR="00914974">
              <w:rPr>
                <w:b/>
                <w:sz w:val="28"/>
                <w:szCs w:val="28"/>
              </w:rPr>
              <w:t>0</w:t>
            </w:r>
            <w:r w:rsidR="005C0FC1" w:rsidRPr="00B75BCF">
              <w:rPr>
                <w:b/>
                <w:sz w:val="28"/>
                <w:szCs w:val="28"/>
              </w:rPr>
              <w:t>2</w:t>
            </w:r>
            <w:r w:rsidR="009D077D" w:rsidRPr="00B75BCF">
              <w:rPr>
                <w:b/>
                <w:sz w:val="28"/>
                <w:szCs w:val="28"/>
              </w:rPr>
              <w:t>.</w:t>
            </w:r>
            <w:r w:rsidR="007A17EF" w:rsidRPr="00B75BCF">
              <w:rPr>
                <w:b/>
                <w:sz w:val="28"/>
                <w:szCs w:val="28"/>
              </w:rPr>
              <w:t>20</w:t>
            </w:r>
            <w:r w:rsidR="00113E98" w:rsidRPr="00B75BCF">
              <w:rPr>
                <w:b/>
                <w:sz w:val="28"/>
                <w:szCs w:val="28"/>
              </w:rPr>
              <w:t>2</w:t>
            </w:r>
            <w:r w:rsidR="0009384F">
              <w:rPr>
                <w:b/>
                <w:sz w:val="28"/>
                <w:szCs w:val="28"/>
              </w:rPr>
              <w:t>3</w:t>
            </w:r>
            <w:r w:rsidR="007A17EF" w:rsidRPr="00B75BCF">
              <w:rPr>
                <w:b/>
                <w:sz w:val="28"/>
                <w:szCs w:val="28"/>
              </w:rPr>
              <w:t>г.</w:t>
            </w:r>
          </w:p>
          <w:p w:rsidR="007A17EF" w:rsidRPr="00B75BCF" w:rsidRDefault="00FB73AD" w:rsidP="00620E42">
            <w:pPr>
              <w:ind w:left="142"/>
              <w:rPr>
                <w:b/>
                <w:sz w:val="28"/>
                <w:szCs w:val="28"/>
              </w:rPr>
            </w:pPr>
            <w:r w:rsidRPr="00B75BCF">
              <w:rPr>
                <w:b/>
                <w:sz w:val="28"/>
                <w:szCs w:val="28"/>
              </w:rPr>
              <w:t>1</w:t>
            </w:r>
            <w:r w:rsidR="00620E42">
              <w:rPr>
                <w:b/>
                <w:sz w:val="28"/>
                <w:szCs w:val="28"/>
              </w:rPr>
              <w:t>5</w:t>
            </w:r>
            <w:r w:rsidR="007A17EF" w:rsidRPr="00B75BC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B75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B75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B75BCF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B75BCF" w:rsidTr="000D283E">
        <w:tc>
          <w:tcPr>
            <w:tcW w:w="3141" w:type="dxa"/>
            <w:hideMark/>
          </w:tcPr>
          <w:p w:rsidR="00622560" w:rsidRPr="00B75BCF" w:rsidRDefault="007A17EF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1.</w:t>
            </w:r>
            <w:r w:rsidR="00622560" w:rsidRPr="00B75BCF">
              <w:rPr>
                <w:sz w:val="28"/>
                <w:szCs w:val="28"/>
              </w:rPr>
              <w:t xml:space="preserve"> Воробьев </w:t>
            </w:r>
          </w:p>
          <w:p w:rsidR="00622560" w:rsidRDefault="00622560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Алексей Федорович</w:t>
            </w:r>
          </w:p>
          <w:p w:rsidR="001462F8" w:rsidRDefault="001462F8" w:rsidP="00751645">
            <w:pPr>
              <w:ind w:left="142"/>
              <w:rPr>
                <w:sz w:val="28"/>
                <w:szCs w:val="28"/>
              </w:rPr>
            </w:pPr>
          </w:p>
          <w:p w:rsidR="001462F8" w:rsidRDefault="001462F8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2.Тюгаев</w:t>
            </w:r>
          </w:p>
          <w:p w:rsidR="001462F8" w:rsidRPr="00B75BCF" w:rsidRDefault="001462F8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Викторович            </w:t>
            </w: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  Глава  </w:t>
            </w:r>
            <w:r w:rsidR="00623E5D" w:rsidRPr="00B75BCF">
              <w:rPr>
                <w:sz w:val="28"/>
                <w:szCs w:val="28"/>
              </w:rPr>
              <w:t>Новобурасского МР</w:t>
            </w:r>
            <w:r w:rsidRPr="00B75BCF">
              <w:rPr>
                <w:sz w:val="28"/>
                <w:szCs w:val="28"/>
              </w:rPr>
              <w:t>, председатель Совета</w:t>
            </w:r>
          </w:p>
          <w:p w:rsidR="001462F8" w:rsidRDefault="001462F8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  <w:p w:rsidR="001462F8" w:rsidRPr="00B75BCF" w:rsidRDefault="001462F8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-первый заместитель главы администрации Новобурасского муниципального района,</w:t>
            </w:r>
          </w:p>
        </w:tc>
      </w:tr>
      <w:tr w:rsidR="00E80B14" w:rsidRPr="00B75BCF" w:rsidTr="000D283E">
        <w:tc>
          <w:tcPr>
            <w:tcW w:w="3141" w:type="dxa"/>
            <w:hideMark/>
          </w:tcPr>
          <w:p w:rsidR="00694D7A" w:rsidRPr="00B75BCF" w:rsidRDefault="00694D7A" w:rsidP="00694D7A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7A17EF" w:rsidRPr="00B75BCF" w:rsidRDefault="001462F8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17EF" w:rsidRPr="00B75BCF">
              <w:rPr>
                <w:sz w:val="28"/>
                <w:szCs w:val="28"/>
              </w:rPr>
              <w:t>.</w:t>
            </w:r>
            <w:r w:rsidR="00DE3C5A" w:rsidRPr="00B75BCF">
              <w:rPr>
                <w:sz w:val="28"/>
                <w:szCs w:val="28"/>
              </w:rPr>
              <w:t>Быкова Елена</w:t>
            </w:r>
            <w:r w:rsidR="007A17EF" w:rsidRPr="00B75BCF">
              <w:rPr>
                <w:sz w:val="28"/>
                <w:szCs w:val="28"/>
              </w:rPr>
              <w:t xml:space="preserve"> </w:t>
            </w:r>
            <w:r w:rsidR="00DE3C5A" w:rsidRPr="00B75BCF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B75BCF" w:rsidRDefault="007A17EF" w:rsidP="0009384F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-начальник </w:t>
            </w:r>
            <w:r w:rsidR="0009384F">
              <w:rPr>
                <w:sz w:val="28"/>
                <w:szCs w:val="28"/>
              </w:rPr>
              <w:t xml:space="preserve">отдела закупок и </w:t>
            </w:r>
            <w:r w:rsidRPr="00B75BCF">
              <w:rPr>
                <w:sz w:val="28"/>
                <w:szCs w:val="28"/>
              </w:rPr>
              <w:t xml:space="preserve"> </w:t>
            </w:r>
            <w:r w:rsidR="00DE3C5A" w:rsidRPr="00B75BCF">
              <w:rPr>
                <w:sz w:val="28"/>
                <w:szCs w:val="28"/>
              </w:rPr>
              <w:t>инвестиционной политик</w:t>
            </w:r>
            <w:r w:rsidR="0009384F">
              <w:rPr>
                <w:sz w:val="28"/>
                <w:szCs w:val="28"/>
              </w:rPr>
              <w:t>и</w:t>
            </w:r>
            <w:r w:rsidR="00DE3C5A" w:rsidRPr="00B75BCF">
              <w:rPr>
                <w:sz w:val="28"/>
                <w:szCs w:val="28"/>
              </w:rPr>
              <w:t xml:space="preserve"> администрации Новобурасского МР,</w:t>
            </w:r>
            <w:r w:rsidRPr="00B75BC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B75BCF" w:rsidTr="000D283E">
        <w:tc>
          <w:tcPr>
            <w:tcW w:w="9571" w:type="dxa"/>
            <w:gridSpan w:val="2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B75BCF" w:rsidTr="000D283E">
        <w:tc>
          <w:tcPr>
            <w:tcW w:w="3141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357D09" w:rsidRPr="00B75BCF" w:rsidRDefault="003F4314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A17EF" w:rsidRPr="00B75BCF">
              <w:rPr>
                <w:sz w:val="28"/>
                <w:szCs w:val="28"/>
              </w:rPr>
              <w:t>.</w:t>
            </w:r>
            <w:r w:rsidR="00357D09" w:rsidRPr="00B75BCF">
              <w:rPr>
                <w:sz w:val="28"/>
                <w:szCs w:val="28"/>
              </w:rPr>
              <w:t>Рыбкин Александр</w:t>
            </w:r>
          </w:p>
          <w:p w:rsidR="00357D09" w:rsidRPr="00B75BCF" w:rsidRDefault="00357D09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Васильевич</w:t>
            </w: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 w:rsidRPr="00B75BCF">
              <w:rPr>
                <w:sz w:val="28"/>
                <w:szCs w:val="28"/>
              </w:rPr>
              <w:t xml:space="preserve">по </w:t>
            </w:r>
            <w:r w:rsidRPr="00B75BCF">
              <w:rPr>
                <w:sz w:val="28"/>
                <w:szCs w:val="28"/>
              </w:rPr>
              <w:t xml:space="preserve"> сельско</w:t>
            </w:r>
            <w:r w:rsidR="00203820" w:rsidRPr="00B75BCF">
              <w:rPr>
                <w:sz w:val="28"/>
                <w:szCs w:val="28"/>
              </w:rPr>
              <w:t xml:space="preserve">му </w:t>
            </w:r>
            <w:r w:rsidRPr="00B75BCF">
              <w:rPr>
                <w:sz w:val="28"/>
                <w:szCs w:val="28"/>
              </w:rPr>
              <w:t xml:space="preserve"> хозяйств</w:t>
            </w:r>
            <w:r w:rsidR="00203820" w:rsidRPr="00B75BCF">
              <w:rPr>
                <w:sz w:val="28"/>
                <w:szCs w:val="28"/>
              </w:rPr>
              <w:t>у</w:t>
            </w:r>
          </w:p>
        </w:tc>
      </w:tr>
      <w:tr w:rsidR="00E80B14" w:rsidRPr="00B75BCF" w:rsidTr="000D283E">
        <w:tc>
          <w:tcPr>
            <w:tcW w:w="3141" w:type="dxa"/>
            <w:hideMark/>
          </w:tcPr>
          <w:p w:rsidR="005A36ED" w:rsidRPr="00B75BCF" w:rsidRDefault="003F4314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A17EF" w:rsidRPr="00B75BCF">
              <w:rPr>
                <w:sz w:val="28"/>
                <w:szCs w:val="28"/>
              </w:rPr>
              <w:t>.</w:t>
            </w:r>
            <w:r w:rsidR="005A36ED" w:rsidRPr="00B75BCF">
              <w:rPr>
                <w:sz w:val="28"/>
                <w:szCs w:val="28"/>
              </w:rPr>
              <w:t>Казанцев Александр</w:t>
            </w:r>
          </w:p>
          <w:p w:rsidR="007A17EF" w:rsidRPr="00B75BCF" w:rsidRDefault="005A36ED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Олегович</w:t>
            </w: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-начальник </w:t>
            </w:r>
            <w:r w:rsidR="005A36ED" w:rsidRPr="00B75BCF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B75BCF">
              <w:rPr>
                <w:sz w:val="28"/>
                <w:szCs w:val="28"/>
              </w:rPr>
              <w:t xml:space="preserve">дминистрации </w:t>
            </w:r>
            <w:r w:rsidR="00F66745" w:rsidRPr="00B75BCF">
              <w:rPr>
                <w:sz w:val="28"/>
                <w:szCs w:val="28"/>
              </w:rPr>
              <w:t>Новобурасского МР</w:t>
            </w:r>
          </w:p>
        </w:tc>
      </w:tr>
      <w:tr w:rsidR="00E80B14" w:rsidRPr="00B75BCF" w:rsidTr="000D283E">
        <w:tc>
          <w:tcPr>
            <w:tcW w:w="3141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F66745" w:rsidRPr="00B75BCF" w:rsidRDefault="003F4314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A17EF" w:rsidRPr="00B75BCF">
              <w:rPr>
                <w:sz w:val="28"/>
                <w:szCs w:val="28"/>
              </w:rPr>
              <w:t>.</w:t>
            </w:r>
            <w:r w:rsidR="00F66745" w:rsidRPr="00B75BCF">
              <w:rPr>
                <w:sz w:val="28"/>
                <w:szCs w:val="28"/>
              </w:rPr>
              <w:t>Протасова  Наталья</w:t>
            </w:r>
          </w:p>
          <w:p w:rsidR="007A17EF" w:rsidRPr="00B75BCF" w:rsidRDefault="00F66745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-</w:t>
            </w:r>
            <w:r w:rsidR="00F66745" w:rsidRPr="00B75BCF">
              <w:rPr>
                <w:sz w:val="28"/>
                <w:szCs w:val="28"/>
              </w:rPr>
              <w:t>начальник управления финансов администрации Новобурасского МР</w:t>
            </w:r>
          </w:p>
        </w:tc>
      </w:tr>
      <w:tr w:rsidR="00E80B14" w:rsidRPr="00B75BCF" w:rsidTr="000D283E">
        <w:tc>
          <w:tcPr>
            <w:tcW w:w="3141" w:type="dxa"/>
            <w:hideMark/>
          </w:tcPr>
          <w:p w:rsidR="007A17EF" w:rsidRPr="00B75BCF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7A17EF" w:rsidRPr="00B75BCF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</w:tr>
    </w:tbl>
    <w:p w:rsidR="007A17EF" w:rsidRDefault="003F4314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D283E" w:rsidRPr="00B75BCF">
        <w:rPr>
          <w:rFonts w:ascii="Times New Roman" w:hAnsi="Times New Roman" w:cs="Times New Roman"/>
          <w:sz w:val="28"/>
          <w:szCs w:val="28"/>
        </w:rPr>
        <w:t>. Прозоров Алексей          - директор ООО «Вектор-2002»,</w:t>
      </w:r>
      <w:r w:rsidR="00622560" w:rsidRPr="00B75BCF">
        <w:rPr>
          <w:rFonts w:ascii="Times New Roman" w:hAnsi="Times New Roman" w:cs="Times New Roman"/>
          <w:sz w:val="28"/>
          <w:szCs w:val="28"/>
        </w:rPr>
        <w:t xml:space="preserve"> </w:t>
      </w:r>
      <w:r w:rsidR="000D283E" w:rsidRPr="00B75BCF">
        <w:rPr>
          <w:rFonts w:ascii="Times New Roman" w:hAnsi="Times New Roman" w:cs="Times New Roman"/>
          <w:sz w:val="28"/>
          <w:szCs w:val="28"/>
        </w:rPr>
        <w:t xml:space="preserve">депутат районного       Степанович                         Собрания Новобурасского МР </w:t>
      </w:r>
    </w:p>
    <w:p w:rsidR="004747E0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Повестка дня:</w:t>
      </w:r>
      <w:r w:rsidR="003D0904"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3FE7" w:rsidRDefault="004747E0" w:rsidP="0028671A">
      <w:pPr>
        <w:ind w:left="142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1.</w:t>
      </w:r>
      <w:r w:rsidR="003D0904" w:rsidRPr="00B75BCF">
        <w:rPr>
          <w:rFonts w:ascii="Times New Roman" w:hAnsi="Times New Roman" w:cs="Times New Roman"/>
          <w:sz w:val="28"/>
          <w:szCs w:val="28"/>
        </w:rPr>
        <w:t xml:space="preserve">О </w:t>
      </w:r>
      <w:r w:rsidR="0028671A">
        <w:rPr>
          <w:rFonts w:ascii="Times New Roman" w:hAnsi="Times New Roman" w:cs="Times New Roman"/>
          <w:sz w:val="28"/>
          <w:szCs w:val="28"/>
        </w:rPr>
        <w:t>планах на 202</w:t>
      </w:r>
      <w:r w:rsidR="00C51E5C">
        <w:rPr>
          <w:rFonts w:ascii="Times New Roman" w:hAnsi="Times New Roman" w:cs="Times New Roman"/>
          <w:sz w:val="28"/>
          <w:szCs w:val="28"/>
        </w:rPr>
        <w:t>3</w:t>
      </w:r>
      <w:r w:rsidR="0028671A">
        <w:rPr>
          <w:rFonts w:ascii="Times New Roman" w:hAnsi="Times New Roman" w:cs="Times New Roman"/>
          <w:sz w:val="28"/>
          <w:szCs w:val="28"/>
        </w:rPr>
        <w:t xml:space="preserve"> год по ремонтным  работам  инфраструктуры Новобурасского МР.</w:t>
      </w:r>
    </w:p>
    <w:p w:rsidR="00585098" w:rsidRPr="00B75BCF" w:rsidRDefault="00585098" w:rsidP="0028671A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 реализованных, реализуемых и планируемых к реализации инвестиционных проектах на территории Новобурасского МР </w:t>
      </w:r>
    </w:p>
    <w:p w:rsidR="007E69AC" w:rsidRDefault="00F77757" w:rsidP="00751645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По 1 вопросу: слушали </w:t>
      </w:r>
      <w:r w:rsidR="003D3DB4" w:rsidRPr="00B75BCF">
        <w:rPr>
          <w:rFonts w:ascii="Times New Roman" w:hAnsi="Times New Roman" w:cs="Times New Roman"/>
          <w:b/>
          <w:sz w:val="28"/>
          <w:szCs w:val="28"/>
        </w:rPr>
        <w:t>А.Ф.Воробьева</w:t>
      </w:r>
      <w:r w:rsidRPr="00B75BCF">
        <w:rPr>
          <w:rFonts w:ascii="Times New Roman" w:hAnsi="Times New Roman" w:cs="Times New Roman"/>
          <w:sz w:val="28"/>
          <w:szCs w:val="28"/>
        </w:rPr>
        <w:t>- глав</w:t>
      </w:r>
      <w:r w:rsidR="003D3DB4" w:rsidRPr="00B75BCF">
        <w:rPr>
          <w:rFonts w:ascii="Times New Roman" w:hAnsi="Times New Roman" w:cs="Times New Roman"/>
          <w:sz w:val="28"/>
          <w:szCs w:val="28"/>
        </w:rPr>
        <w:t>у</w:t>
      </w:r>
      <w:r w:rsidRPr="00B75BCF">
        <w:rPr>
          <w:rFonts w:ascii="Times New Roman" w:hAnsi="Times New Roman" w:cs="Times New Roman"/>
          <w:sz w:val="28"/>
          <w:szCs w:val="28"/>
        </w:rPr>
        <w:t xml:space="preserve"> </w:t>
      </w:r>
      <w:r w:rsidR="003D3DB4" w:rsidRPr="00B75BCF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района, председателя </w:t>
      </w:r>
      <w:r w:rsidRPr="00B75BCF">
        <w:rPr>
          <w:rFonts w:ascii="Times New Roman" w:hAnsi="Times New Roman" w:cs="Times New Roman"/>
          <w:sz w:val="28"/>
          <w:szCs w:val="28"/>
        </w:rPr>
        <w:t>Совета</w:t>
      </w:r>
      <w:r w:rsidR="007E69AC" w:rsidRPr="00B75BCF">
        <w:rPr>
          <w:rFonts w:ascii="Times New Roman" w:hAnsi="Times New Roman" w:cs="Times New Roman"/>
          <w:sz w:val="28"/>
          <w:szCs w:val="28"/>
        </w:rPr>
        <w:t>.</w:t>
      </w:r>
    </w:p>
    <w:p w:rsidR="002642B9" w:rsidRDefault="002642B9" w:rsidP="00751645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642B9">
        <w:rPr>
          <w:rFonts w:ascii="Times New Roman" w:hAnsi="Times New Roman" w:cs="Times New Roman"/>
          <w:sz w:val="28"/>
          <w:szCs w:val="28"/>
        </w:rPr>
        <w:t xml:space="preserve">Ремонтные работы </w:t>
      </w:r>
      <w:r>
        <w:rPr>
          <w:rFonts w:ascii="Times New Roman" w:hAnsi="Times New Roman" w:cs="Times New Roman"/>
          <w:sz w:val="28"/>
          <w:szCs w:val="28"/>
        </w:rPr>
        <w:t>запланированы в рамках национальных проектов, за счет средств Федерального, областного бюджетов, дорожного фонда.</w:t>
      </w:r>
    </w:p>
    <w:p w:rsidR="002F4DC3" w:rsidRDefault="002F4DC3" w:rsidP="002F4D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F4DC3" w:rsidRDefault="002F4DC3" w:rsidP="002F4DC3">
      <w:pPr>
        <w:spacing w:after="0" w:line="240" w:lineRule="auto"/>
      </w:pPr>
    </w:p>
    <w:tbl>
      <w:tblPr>
        <w:tblW w:w="15041" w:type="dxa"/>
        <w:tblInd w:w="93" w:type="dxa"/>
        <w:tblLayout w:type="fixed"/>
        <w:tblLook w:val="04A0"/>
      </w:tblPr>
      <w:tblGrid>
        <w:gridCol w:w="1008"/>
        <w:gridCol w:w="992"/>
        <w:gridCol w:w="1984"/>
        <w:gridCol w:w="709"/>
        <w:gridCol w:w="992"/>
        <w:gridCol w:w="993"/>
        <w:gridCol w:w="1134"/>
        <w:gridCol w:w="708"/>
        <w:gridCol w:w="567"/>
        <w:gridCol w:w="524"/>
        <w:gridCol w:w="43"/>
        <w:gridCol w:w="677"/>
        <w:gridCol w:w="32"/>
        <w:gridCol w:w="142"/>
        <w:gridCol w:w="567"/>
        <w:gridCol w:w="789"/>
        <w:gridCol w:w="1054"/>
        <w:gridCol w:w="183"/>
        <w:gridCol w:w="749"/>
        <w:gridCol w:w="202"/>
        <w:gridCol w:w="992"/>
      </w:tblGrid>
      <w:tr w:rsidR="002F4DC3" w:rsidTr="00EE4141">
        <w:trPr>
          <w:trHeight w:val="300"/>
        </w:trPr>
        <w:tc>
          <w:tcPr>
            <w:tcW w:w="13847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Информация об участии муниципальных образований области в реализации национальных проектов и государственных программ в 2023 году</w:t>
            </w:r>
          </w:p>
        </w:tc>
        <w:tc>
          <w:tcPr>
            <w:tcW w:w="1194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</w:tr>
      <w:tr w:rsidR="002F4DC3" w:rsidTr="00EE4141">
        <w:trPr>
          <w:trHeight w:val="17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  (Тыс.руб.)                                  всего                                                регион.бюджет/                  муниц.бюджет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виды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срок объявления процедур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Примерная Дата заключения контракта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подрядчика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начала и окончания выполнения работ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исполнения контракта</w:t>
            </w:r>
          </w:p>
        </w:tc>
      </w:tr>
      <w:tr w:rsidR="002F4DC3" w:rsidTr="00EE4141">
        <w:trPr>
          <w:trHeight w:val="31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ремонт кровли муниципального общеобразовательного учреждения «Средняя общеобразовательная школа с. Леляевка Новобурасского района Саратовской области имени полного кавалера Ордена Славы Кликушина Александра Павловича», по адресу: 412562, Саратовская область, Новобурасский район, с. Леляевка, ул. Юбилейная, 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1855,7                                                         1800,0/55,7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ремонт кровли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09.02.2023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20.02.2023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01.03.2023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"МЕГАСТРОЙ"; ИНН:6421003008; КПП: 642101001; 412580, Саратовская область, Новобурасский район, р.п. Новые Бурасы, ул. Советская, д. 50; 7-84557-21939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bur.vodokanal@rambler.ru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начало работ:                     20.04.2023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окончание работ: 30.07.2023 г.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 31.08.2023 г.  </w:t>
            </w:r>
          </w:p>
        </w:tc>
      </w:tr>
      <w:tr w:rsidR="002F4DC3" w:rsidTr="00EE4141">
        <w:trPr>
          <w:trHeight w:val="20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ремонт кровли муниципального дошкольного образовательного учреждения «Детский сад п. Динамовский Новобурасского района Саратовской области», по адресу: 412572, п. Динамовский, ул. Мирная, д. 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1030,9                                                         1000,0/30,9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ремонт кровли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28.02.2023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10.03.2023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начало работ:                               20.04.2023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окончание работ: 30.07.2023 г.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 31.08.2023 г.  </w:t>
            </w:r>
          </w:p>
        </w:tc>
      </w:tr>
      <w:tr w:rsidR="002F4DC3" w:rsidTr="00EE4141">
        <w:trPr>
          <w:trHeight w:val="22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ремонт кровли муниципального дошкольного образовательного учреждения «Детский сад с. Лох Новобурасского района Саратовской области», по адресу: 412581 Саратовская область, Новобурасский район, с. Лох, ул. Молодежная, 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1030,9                                                         1000,0/30,10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ремонт кровли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28.02.2023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10.03.2023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начало работ:                             20.04.2023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окончание работ: 30.07.2023 г.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 31.08.2023 г.  </w:t>
            </w:r>
          </w:p>
        </w:tc>
      </w:tr>
      <w:tr w:rsidR="002F4DC3" w:rsidTr="00EE4141">
        <w:trPr>
          <w:trHeight w:val="30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ремонт кровли муниципального общеобразовательного учреждения «Средняя общеобразовательная школа с. Марьино-Лашмино Новобурасского района Саратовской области» по адресу: 412588 Саратовская область, Новобурасский район, с. Марьино-Лашмино, ул. Колхозная, 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3298,9                                                       3200,0/98,9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ремонт кровли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14.02.2023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01.03.2023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13.03.2023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начало работ:                                   20.04.2023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окончание работ: 30.07.2023 г.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 31.08.2023 г.  </w:t>
            </w:r>
          </w:p>
        </w:tc>
      </w:tr>
      <w:tr w:rsidR="002F4DC3" w:rsidTr="00EE4141">
        <w:trPr>
          <w:trHeight w:val="25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ремонт спортивного зала муниципального общеобразовательного учреждения «Школа №2 р.п. Новые Бурасы Новобурасского района Саратовской области имени Героя Советского Союза М.С. Бочкарева», по адресу: 412580, Саратовская область, р.п. Новые Бурасы, ул. Гагарина, 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1546,4                                                                            1500,0/46,4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спортивного зала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14.02.2023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03.03.2023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13.03.2023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начало работ:                          01.04.2023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окончание работ: 15.07.2023 г.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 31.08.2023 г.  </w:t>
            </w:r>
          </w:p>
        </w:tc>
      </w:tr>
      <w:tr w:rsidR="002F4DC3" w:rsidTr="00EE4141">
        <w:trPr>
          <w:trHeight w:val="25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ремонт спортивного зала муниципального общеобразовательного учреждения «Средняя общеобразовательная школа п. Динамовский Новобурасского района Саратовской области», по адресу: 412572, Саратовская область, Новобурасский район, п. Динамовский, ул. Молодежная, 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1546,4                                                                            1500,0/46,5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спортивного зала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14.02.2023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03.03.2023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13.03.2023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начало работ:                        01.04.2023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окончание работ: 15.07.2023 г.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 31.08.2023 г.  </w:t>
            </w:r>
          </w:p>
        </w:tc>
      </w:tr>
      <w:tr w:rsidR="002F4DC3" w:rsidTr="00EE4141">
        <w:trPr>
          <w:trHeight w:val="25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центральной площади р.п. Новые Бурасы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9455,6                                       фед. - 9266,49/ обл. - 189,11                           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центральной площади р.п. Новые Бурасы(устройство асфальтового покрытия, установка бортового камня)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09.02.2023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21.02.2023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06.03.2023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 ДСК-21" ИНН: 6452111324;  КПП: 645201001                               410005, Саратовская обл,. г. Саратов, 3-й Казачий проезд, д.11 а; 8(8452) 25-48-30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начало работ:      17.04.2023           оканчание работ: 01.08.2023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30.09.2023</w:t>
            </w:r>
          </w:p>
        </w:tc>
      </w:tr>
      <w:tr w:rsidR="002F4DC3" w:rsidTr="00EE4141">
        <w:trPr>
          <w:trHeight w:val="35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дворовой территории, расположенной по адресу: Саратовская область, р.п. Новые Бурасы, ул. Баумана, д.83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544,4                                        фед.- 533.51/обл.- 1089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дворовой территории, расположенной по адресу: Саратовская область, р.п. Новые Бурасы, ул. Баумана, д.83(устройство асфальтового покрытия, установка бортового камня)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21.02.2023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06.03.2023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начало работ:      17.04.2023           оканчание работ: 01.08.2023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30.09.2023</w:t>
            </w:r>
          </w:p>
        </w:tc>
      </w:tr>
      <w:tr w:rsidR="002F4DC3" w:rsidTr="00EE4141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Региональный проект Саратовской области «Развитие инфраструктуры образов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ательных организаций Саратовской области» на 2022-2026 годы.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10309,2                                             10000,0/309,2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F4DC3" w:rsidTr="00EE4141">
        <w:trPr>
          <w:trHeight w:val="315"/>
        </w:trPr>
        <w:tc>
          <w:tcPr>
            <w:tcW w:w="1008" w:type="dxa"/>
            <w:noWrap/>
            <w:vAlign w:val="center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2976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5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2552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32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94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</w:tr>
      <w:tr w:rsidR="002F4DC3" w:rsidTr="00EE4141">
        <w:trPr>
          <w:trHeight w:val="315"/>
        </w:trPr>
        <w:tc>
          <w:tcPr>
            <w:tcW w:w="1008" w:type="dxa"/>
            <w:noWrap/>
            <w:vAlign w:val="center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2976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5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2552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32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94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</w:tr>
      <w:tr w:rsidR="002F4DC3" w:rsidTr="00EE4141">
        <w:trPr>
          <w:trHeight w:val="315"/>
        </w:trPr>
        <w:tc>
          <w:tcPr>
            <w:tcW w:w="1008" w:type="dxa"/>
            <w:noWrap/>
            <w:vAlign w:val="center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2976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5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2552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32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94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</w:tr>
      <w:tr w:rsidR="002F4DC3" w:rsidTr="00EE4141">
        <w:trPr>
          <w:trHeight w:val="315"/>
        </w:trPr>
        <w:tc>
          <w:tcPr>
            <w:tcW w:w="1008" w:type="dxa"/>
            <w:noWrap/>
            <w:vAlign w:val="center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2976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5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2552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32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94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</w:tr>
      <w:tr w:rsidR="002F4DC3" w:rsidTr="00EE4141">
        <w:trPr>
          <w:trHeight w:val="315"/>
        </w:trPr>
        <w:tc>
          <w:tcPr>
            <w:tcW w:w="1008" w:type="dxa"/>
            <w:noWrap/>
            <w:vAlign w:val="center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2976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5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2552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32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94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</w:tr>
      <w:tr w:rsidR="002F4DC3" w:rsidTr="00EE4141">
        <w:trPr>
          <w:trHeight w:val="375"/>
        </w:trPr>
        <w:tc>
          <w:tcPr>
            <w:tcW w:w="1008" w:type="dxa"/>
            <w:noWrap/>
            <w:vAlign w:val="center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2976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5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2552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32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94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</w:tr>
      <w:tr w:rsidR="002F4DC3" w:rsidTr="00EE4141">
        <w:trPr>
          <w:trHeight w:val="315"/>
        </w:trPr>
        <w:tc>
          <w:tcPr>
            <w:tcW w:w="1008" w:type="dxa"/>
            <w:noWrap/>
            <w:vAlign w:val="center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2976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5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2552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32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94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</w:tr>
      <w:tr w:rsidR="002F4DC3" w:rsidTr="00EE4141">
        <w:trPr>
          <w:trHeight w:val="315"/>
        </w:trPr>
        <w:tc>
          <w:tcPr>
            <w:tcW w:w="1008" w:type="dxa"/>
            <w:noWrap/>
            <w:vAlign w:val="center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  <w:p w:rsidR="00221871" w:rsidRDefault="00221871">
            <w:pPr>
              <w:spacing w:after="0"/>
              <w:rPr>
                <w:rFonts w:cs="Times New Roman"/>
              </w:rPr>
            </w:pPr>
          </w:p>
          <w:p w:rsidR="00221871" w:rsidRDefault="00221871">
            <w:pPr>
              <w:spacing w:after="0"/>
              <w:rPr>
                <w:rFonts w:cs="Times New Roman"/>
              </w:rPr>
            </w:pPr>
          </w:p>
          <w:p w:rsidR="00221871" w:rsidRDefault="00221871">
            <w:pPr>
              <w:spacing w:after="0"/>
              <w:rPr>
                <w:rFonts w:cs="Times New Roman"/>
              </w:rPr>
            </w:pPr>
          </w:p>
          <w:p w:rsidR="00221871" w:rsidRDefault="00221871">
            <w:pPr>
              <w:spacing w:after="0"/>
              <w:rPr>
                <w:rFonts w:cs="Times New Roman"/>
              </w:rPr>
            </w:pPr>
          </w:p>
          <w:p w:rsidR="00221871" w:rsidRDefault="00221871">
            <w:pPr>
              <w:spacing w:after="0"/>
              <w:rPr>
                <w:rFonts w:cs="Times New Roman"/>
              </w:rPr>
            </w:pPr>
          </w:p>
          <w:p w:rsidR="00221871" w:rsidRDefault="00221871">
            <w:pPr>
              <w:spacing w:after="0"/>
              <w:rPr>
                <w:rFonts w:cs="Times New Roman"/>
              </w:rPr>
            </w:pPr>
          </w:p>
          <w:p w:rsidR="00221871" w:rsidRDefault="00221871">
            <w:pPr>
              <w:spacing w:after="0"/>
              <w:rPr>
                <w:rFonts w:cs="Times New Roman"/>
              </w:rPr>
            </w:pPr>
          </w:p>
          <w:p w:rsidR="00221871" w:rsidRDefault="00221871">
            <w:pPr>
              <w:spacing w:after="0"/>
              <w:rPr>
                <w:rFonts w:cs="Times New Roman"/>
              </w:rPr>
            </w:pPr>
          </w:p>
          <w:p w:rsidR="00221871" w:rsidRDefault="00221871">
            <w:pPr>
              <w:spacing w:after="0"/>
              <w:rPr>
                <w:rFonts w:cs="Times New Roman"/>
              </w:rPr>
            </w:pPr>
          </w:p>
          <w:p w:rsidR="00221871" w:rsidRDefault="00221871">
            <w:pPr>
              <w:spacing w:after="0"/>
              <w:rPr>
                <w:rFonts w:cs="Times New Roman"/>
              </w:rPr>
            </w:pPr>
          </w:p>
          <w:p w:rsidR="00221871" w:rsidRDefault="00221871">
            <w:pPr>
              <w:spacing w:after="0"/>
              <w:rPr>
                <w:rFonts w:cs="Times New Roman"/>
              </w:rPr>
            </w:pPr>
          </w:p>
          <w:p w:rsidR="00221871" w:rsidRDefault="00221871">
            <w:pPr>
              <w:spacing w:after="0"/>
              <w:rPr>
                <w:rFonts w:cs="Times New Roman"/>
              </w:rPr>
            </w:pPr>
          </w:p>
          <w:p w:rsidR="00221871" w:rsidRDefault="00221871">
            <w:pPr>
              <w:spacing w:after="0"/>
              <w:rPr>
                <w:rFonts w:cs="Times New Roman"/>
              </w:rPr>
            </w:pPr>
          </w:p>
        </w:tc>
        <w:tc>
          <w:tcPr>
            <w:tcW w:w="2976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5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2552" w:type="dxa"/>
            <w:gridSpan w:val="4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932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  <w:tc>
          <w:tcPr>
            <w:tcW w:w="1194" w:type="dxa"/>
            <w:gridSpan w:val="2"/>
            <w:noWrap/>
            <w:vAlign w:val="bottom"/>
            <w:hideMark/>
          </w:tcPr>
          <w:p w:rsidR="002F4DC3" w:rsidRDefault="002F4DC3">
            <w:pPr>
              <w:spacing w:after="0"/>
              <w:rPr>
                <w:rFonts w:cs="Times New Roman"/>
              </w:rPr>
            </w:pPr>
          </w:p>
        </w:tc>
      </w:tr>
      <w:tr w:rsidR="002F4DC3" w:rsidTr="00EE4141">
        <w:trPr>
          <w:trHeight w:val="312"/>
        </w:trPr>
        <w:tc>
          <w:tcPr>
            <w:tcW w:w="15041" w:type="dxa"/>
            <w:gridSpan w:val="21"/>
            <w:vMerge w:val="restart"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Субсидия бюджетам поселений области на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области за счет средств областного дорожного фонда (3тыс.руб. на чел) </w:t>
            </w:r>
          </w:p>
        </w:tc>
      </w:tr>
      <w:tr w:rsidR="002F4DC3" w:rsidTr="00EE4141">
        <w:trPr>
          <w:trHeight w:val="312"/>
        </w:trPr>
        <w:tc>
          <w:tcPr>
            <w:tcW w:w="15041" w:type="dxa"/>
            <w:gridSpan w:val="21"/>
            <w:vMerge/>
            <w:vAlign w:val="center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F4DC3" w:rsidTr="00EE4141">
        <w:trPr>
          <w:trHeight w:val="312"/>
        </w:trPr>
        <w:tc>
          <w:tcPr>
            <w:tcW w:w="15041" w:type="dxa"/>
            <w:gridSpan w:val="21"/>
            <w:vMerge/>
            <w:vAlign w:val="center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F4DC3" w:rsidTr="00EE4141">
        <w:trPr>
          <w:trHeight w:val="312"/>
        </w:trPr>
        <w:tc>
          <w:tcPr>
            <w:tcW w:w="15041" w:type="dxa"/>
            <w:gridSpan w:val="21"/>
            <w:vMerge/>
            <w:vAlign w:val="center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F4DC3" w:rsidTr="00EE4141">
        <w:trPr>
          <w:trHeight w:val="312"/>
        </w:trPr>
        <w:tc>
          <w:tcPr>
            <w:tcW w:w="15041" w:type="dxa"/>
            <w:gridSpan w:val="21"/>
            <w:vMerge/>
            <w:vAlign w:val="center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F4DC3" w:rsidTr="00A576C3">
        <w:trPr>
          <w:trHeight w:val="2805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ремонт автомобильных дорог общего пользования местного значения в границах населенных пунктов Белоярского муниципального образования Новобурасского муниципального района Саратовской области п.Белоярский, ул.Октябрьская; с.Леляевка, ул.Юбилейная; п.Вихляйка, ул.Вокзальная.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3376,8 / 2922,0/454,8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Устройство а/б покрытия, ямочный ремонт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31.01.2023г.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09.02.2023г.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20.02.2023г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Акционерное общество "Тепловская ДорПМК"; ИНН:6421013630; КПП:642101001; 412587, Саратовская область, Новобурасский район, с.Тепловка, ул. Советская, д.2 8/84557/2-51-01 E-mail: teplovka@list.ru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Начало работ: 20.02.2023г.  Окончание работ: до 01.09.2023г.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31.10.2023г.</w:t>
            </w:r>
          </w:p>
        </w:tc>
      </w:tr>
      <w:tr w:rsidR="002F4DC3" w:rsidTr="00A576C3">
        <w:trPr>
          <w:trHeight w:val="3315"/>
        </w:trPr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ремонт автомобильных дорог общего пользования местного значения в границах населенных пунктов Тепловского муниципального образования Новобурасского муниципального района Саратовской области с.Тепловка, ул.Юбилейная, ул.Солнечная, ул.Первомайская, ул.Луговая; с. Ириновка, ул.Первомайская; с.Аряш, ул.Новая; с.Чернышевка, ул.Чернышеского.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9117,9</w:t>
            </w:r>
          </w:p>
        </w:tc>
        <w:tc>
          <w:tcPr>
            <w:tcW w:w="29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Ямочный ремонт, Устройство а/б покрытия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01.02.2023г.</w:t>
            </w:r>
          </w:p>
        </w:tc>
        <w:tc>
          <w:tcPr>
            <w:tcW w:w="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10.02.2023г.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21.02.2023г.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Начало работ: 20.02.2023г.  Окончание работ: до 01.09.2023г.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31.10.2023г.</w:t>
            </w:r>
          </w:p>
        </w:tc>
      </w:tr>
      <w:tr w:rsidR="002F4DC3" w:rsidTr="00A576C3">
        <w:trPr>
          <w:trHeight w:val="330"/>
        </w:trPr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2F4DC3" w:rsidTr="00A576C3">
        <w:trPr>
          <w:trHeight w:val="330"/>
        </w:trPr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DC3" w:rsidRDefault="002F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DC3" w:rsidRDefault="002F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2F4DC3" w:rsidRDefault="002F4DC3" w:rsidP="002F4DC3">
      <w:pPr>
        <w:spacing w:after="0" w:line="240" w:lineRule="auto"/>
      </w:pPr>
    </w:p>
    <w:p w:rsidR="008677E6" w:rsidRDefault="008677E6" w:rsidP="00585098">
      <w:pPr>
        <w:ind w:left="-567" w:right="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5098" w:rsidRDefault="00C02CAA" w:rsidP="00585098">
      <w:pPr>
        <w:ind w:left="-567"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По второму вопросу слушали Быкову Е.Г.:</w:t>
      </w:r>
    </w:p>
    <w:p w:rsidR="008677E6" w:rsidRDefault="00C02CAA" w:rsidP="008677E6">
      <w:pPr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8677E6" w:rsidRPr="00E65A64">
        <w:rPr>
          <w:rFonts w:ascii="Times New Roman" w:hAnsi="Times New Roman" w:cs="Times New Roman"/>
          <w:b/>
          <w:sz w:val="28"/>
          <w:szCs w:val="28"/>
        </w:rPr>
        <w:t>В 202</w:t>
      </w:r>
      <w:r w:rsidR="008677E6">
        <w:rPr>
          <w:rFonts w:ascii="Times New Roman" w:hAnsi="Times New Roman" w:cs="Times New Roman"/>
          <w:b/>
          <w:sz w:val="28"/>
          <w:szCs w:val="28"/>
        </w:rPr>
        <w:t>2</w:t>
      </w:r>
      <w:r w:rsidR="008677E6" w:rsidRPr="00E65A64">
        <w:rPr>
          <w:rFonts w:ascii="Times New Roman" w:hAnsi="Times New Roman" w:cs="Times New Roman"/>
          <w:b/>
          <w:sz w:val="28"/>
          <w:szCs w:val="28"/>
        </w:rPr>
        <w:t xml:space="preserve"> году завершили реализацию  проекты</w:t>
      </w:r>
      <w:r w:rsidR="008677E6">
        <w:rPr>
          <w:rFonts w:ascii="Times New Roman" w:hAnsi="Times New Roman" w:cs="Times New Roman"/>
          <w:sz w:val="28"/>
          <w:szCs w:val="28"/>
        </w:rPr>
        <w:t>:</w:t>
      </w:r>
    </w:p>
    <w:p w:rsidR="008677E6" w:rsidRDefault="008677E6" w:rsidP="008677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СХПК «Штурм» </w:t>
      </w:r>
    </w:p>
    <w:p w:rsidR="008677E6" w:rsidRDefault="008677E6" w:rsidP="008677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строительство двух силосных траншей объемом 5.0 т.т.каждая – 20,0 млн.руб.;</w:t>
      </w:r>
    </w:p>
    <w:p w:rsidR="008677E6" w:rsidRDefault="008677E6" w:rsidP="008677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строительство двух телятников на содержание 150 голов каждое – 30,0 млн.руб.;</w:t>
      </w:r>
    </w:p>
    <w:p w:rsidR="008677E6" w:rsidRDefault="008677E6" w:rsidP="008677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строительство зерносушильного комплекса «Штраль – 3500» - 30,0 млн.руб.  </w:t>
      </w:r>
    </w:p>
    <w:p w:rsidR="008677E6" w:rsidRDefault="008677E6" w:rsidP="008677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040D0F">
        <w:rPr>
          <w:rFonts w:ascii="Times New Roman" w:hAnsi="Times New Roman" w:cs="Times New Roman"/>
          <w:b/>
          <w:sz w:val="28"/>
          <w:szCs w:val="28"/>
        </w:rPr>
        <w:t>План на 2023 год.</w:t>
      </w:r>
    </w:p>
    <w:p w:rsidR="008677E6" w:rsidRDefault="008677E6" w:rsidP="008677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СХПК «Штурм»</w:t>
      </w:r>
    </w:p>
    <w:p w:rsidR="008677E6" w:rsidRPr="00211440" w:rsidRDefault="008677E6" w:rsidP="008677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11440">
        <w:rPr>
          <w:rFonts w:ascii="Times New Roman" w:hAnsi="Times New Roman" w:cs="Times New Roman"/>
          <w:sz w:val="28"/>
          <w:szCs w:val="28"/>
        </w:rPr>
        <w:t>строительство двух силосных траншей объемом 5.0 т.т. каждая – 20,0 млн. руб.;</w:t>
      </w:r>
    </w:p>
    <w:p w:rsidR="008677E6" w:rsidRDefault="008677E6" w:rsidP="008677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помещения для содержания КРС на 150 голов – 20,0 млн.руб.;</w:t>
      </w:r>
    </w:p>
    <w:p w:rsidR="008677E6" w:rsidRDefault="008677E6" w:rsidP="008677E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ФХ «Деметра» Батраева Ю.И.</w:t>
      </w:r>
    </w:p>
    <w:p w:rsidR="008677E6" w:rsidRDefault="008677E6" w:rsidP="008677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аккумулирующей притивоэрозийной плотины для целей орошения в районе оврага Садовский – Всего инвестиций – 4,0 млн.руб., на 2023 год – 2,0 млн.руб.;</w:t>
      </w:r>
    </w:p>
    <w:p w:rsidR="008677E6" w:rsidRDefault="008677E6" w:rsidP="008677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участка орошения площадью 128,8 га вблизи села  Елшанка с водозабором из пруда в овраге Садовский – 41,0 млн.руб.;</w:t>
      </w:r>
    </w:p>
    <w:p w:rsidR="008677E6" w:rsidRDefault="008677E6" w:rsidP="008677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ангара для хранения зерна – 17,0 млн.руб.;</w:t>
      </w:r>
    </w:p>
    <w:p w:rsidR="008677E6" w:rsidRDefault="008677E6" w:rsidP="008677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КФХ Захарова Д.И.</w:t>
      </w:r>
    </w:p>
    <w:p w:rsidR="008677E6" w:rsidRDefault="008677E6" w:rsidP="008677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зернового склада  объемом 2,0 т.т. – 15,0 млн.руб.</w:t>
      </w:r>
    </w:p>
    <w:p w:rsidR="008677E6" w:rsidRDefault="008677E6" w:rsidP="008677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Янушкович Д.В.</w:t>
      </w:r>
    </w:p>
    <w:p w:rsidR="008677E6" w:rsidRPr="002023D8" w:rsidRDefault="008677E6" w:rsidP="008677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глемпинга в селе Лох (при наличии проекта).</w:t>
      </w:r>
    </w:p>
    <w:p w:rsidR="008677E6" w:rsidRDefault="008677E6" w:rsidP="008677E6">
      <w:pPr>
        <w:rPr>
          <w:rFonts w:ascii="Times New Roman" w:hAnsi="Times New Roman" w:cs="Times New Roman"/>
          <w:b/>
          <w:sz w:val="28"/>
          <w:szCs w:val="28"/>
        </w:rPr>
      </w:pPr>
      <w:r w:rsidRPr="00FA1C77">
        <w:rPr>
          <w:rFonts w:ascii="Times New Roman" w:hAnsi="Times New Roman" w:cs="Times New Roman"/>
          <w:b/>
          <w:sz w:val="28"/>
          <w:szCs w:val="28"/>
        </w:rPr>
        <w:t xml:space="preserve">Техника куплена в 2022 году на </w:t>
      </w:r>
      <w:r>
        <w:rPr>
          <w:rFonts w:ascii="Times New Roman" w:hAnsi="Times New Roman" w:cs="Times New Roman"/>
          <w:b/>
          <w:sz w:val="28"/>
          <w:szCs w:val="28"/>
        </w:rPr>
        <w:t>338,0 млн. руб.</w:t>
      </w:r>
    </w:p>
    <w:p w:rsidR="008677E6" w:rsidRDefault="008677E6" w:rsidP="008677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закупки техники в 2023 году – 300,0 млн.руб.</w:t>
      </w:r>
    </w:p>
    <w:p w:rsidR="008677E6" w:rsidRPr="00FA1C77" w:rsidRDefault="008677E6" w:rsidP="008677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в 2024 году – 300,0 млн. руб.</w:t>
      </w:r>
    </w:p>
    <w:p w:rsidR="008677E6" w:rsidRDefault="008677E6" w:rsidP="00887451">
      <w:pPr>
        <w:spacing w:after="0" w:line="240" w:lineRule="auto"/>
        <w:ind w:left="-567" w:right="57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170708" w:rsidRPr="00B75BCF" w:rsidRDefault="00C02CAA" w:rsidP="00887451">
      <w:pPr>
        <w:spacing w:after="0" w:line="240" w:lineRule="auto"/>
        <w:ind w:left="-567"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75BCF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</w:p>
    <w:p w:rsidR="007A17EF" w:rsidRPr="00B75BCF" w:rsidRDefault="007A17EF" w:rsidP="00751645">
      <w:pPr>
        <w:ind w:left="142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5BCF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Решили:</w:t>
      </w:r>
    </w:p>
    <w:p w:rsidR="007A17EF" w:rsidRPr="00B75BCF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   1.Информацию докладчиков принять к сведению. </w:t>
      </w:r>
    </w:p>
    <w:p w:rsidR="007A17EF" w:rsidRPr="00B75BCF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7A17EF" w:rsidRPr="00B75BCF" w:rsidRDefault="007A17EF" w:rsidP="00751645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   2.1.Начальнику </w:t>
      </w:r>
      <w:r w:rsidR="00E719B1">
        <w:rPr>
          <w:rFonts w:ascii="Times New Roman" w:hAnsi="Times New Roman" w:cs="Times New Roman"/>
          <w:sz w:val="28"/>
          <w:szCs w:val="28"/>
        </w:rPr>
        <w:t xml:space="preserve">отдела закупок и </w:t>
      </w:r>
      <w:r w:rsidR="004167F6" w:rsidRPr="00B75BCF">
        <w:rPr>
          <w:rFonts w:ascii="Times New Roman" w:hAnsi="Times New Roman" w:cs="Times New Roman"/>
          <w:sz w:val="28"/>
          <w:szCs w:val="28"/>
        </w:rPr>
        <w:t xml:space="preserve"> инвестици</w:t>
      </w:r>
      <w:r w:rsidR="00E719B1">
        <w:rPr>
          <w:rFonts w:ascii="Times New Roman" w:hAnsi="Times New Roman" w:cs="Times New Roman"/>
          <w:sz w:val="28"/>
          <w:szCs w:val="28"/>
        </w:rPr>
        <w:t>онной политики</w:t>
      </w:r>
      <w:r w:rsidR="004167F6" w:rsidRPr="00B75BCF">
        <w:rPr>
          <w:rFonts w:ascii="Times New Roman" w:hAnsi="Times New Roman" w:cs="Times New Roman"/>
          <w:sz w:val="28"/>
          <w:szCs w:val="28"/>
        </w:rPr>
        <w:t xml:space="preserve"> администрации Новобурасского МР Е.Г.Быковой</w:t>
      </w:r>
      <w:r w:rsidR="00FE40D9" w:rsidRPr="00B75BCF">
        <w:rPr>
          <w:rFonts w:ascii="Times New Roman" w:hAnsi="Times New Roman" w:cs="Times New Roman"/>
          <w:sz w:val="28"/>
          <w:szCs w:val="28"/>
        </w:rPr>
        <w:t xml:space="preserve"> </w:t>
      </w:r>
      <w:r w:rsidR="00E719B1">
        <w:rPr>
          <w:rFonts w:ascii="Times New Roman" w:hAnsi="Times New Roman" w:cs="Times New Roman"/>
          <w:sz w:val="28"/>
          <w:szCs w:val="28"/>
        </w:rPr>
        <w:t xml:space="preserve">взять на </w:t>
      </w:r>
      <w:r w:rsidR="00FE40D9" w:rsidRPr="00B75BCF">
        <w:rPr>
          <w:rFonts w:ascii="Times New Roman" w:hAnsi="Times New Roman" w:cs="Times New Roman"/>
          <w:sz w:val="28"/>
          <w:szCs w:val="28"/>
        </w:rPr>
        <w:t>контроль своевременность размещения на сайте администрации информаци</w:t>
      </w:r>
      <w:r w:rsidR="008E2E31" w:rsidRPr="00B75BCF">
        <w:rPr>
          <w:rFonts w:ascii="Times New Roman" w:hAnsi="Times New Roman" w:cs="Times New Roman"/>
          <w:sz w:val="28"/>
          <w:szCs w:val="28"/>
        </w:rPr>
        <w:t>и</w:t>
      </w:r>
      <w:r w:rsidR="00FE40D9" w:rsidRPr="00B75BCF">
        <w:rPr>
          <w:rFonts w:ascii="Times New Roman" w:hAnsi="Times New Roman" w:cs="Times New Roman"/>
          <w:sz w:val="28"/>
          <w:szCs w:val="28"/>
        </w:rPr>
        <w:t xml:space="preserve"> </w:t>
      </w:r>
      <w:r w:rsidR="008E2E31" w:rsidRPr="00B75BCF">
        <w:rPr>
          <w:rFonts w:ascii="Times New Roman" w:hAnsi="Times New Roman" w:cs="Times New Roman"/>
          <w:sz w:val="28"/>
          <w:szCs w:val="28"/>
        </w:rPr>
        <w:t>в рамках инвестиционной деятельности</w:t>
      </w:r>
      <w:r w:rsidRPr="00B75BC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7EF" w:rsidRPr="00B75BCF" w:rsidRDefault="007A17EF" w:rsidP="00751645">
      <w:pPr>
        <w:ind w:left="142" w:firstLine="76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3.Секретарю Совета по инвестициям </w:t>
      </w:r>
      <w:r w:rsidR="004167F6" w:rsidRPr="00B75BCF">
        <w:rPr>
          <w:rFonts w:ascii="Times New Roman" w:hAnsi="Times New Roman" w:cs="Times New Roman"/>
          <w:sz w:val="28"/>
          <w:szCs w:val="28"/>
        </w:rPr>
        <w:t>Быковой  Е.Г.</w:t>
      </w:r>
      <w:r w:rsidRPr="00B75BCF">
        <w:rPr>
          <w:rFonts w:ascii="Times New Roman" w:hAnsi="Times New Roman" w:cs="Times New Roman"/>
          <w:sz w:val="28"/>
          <w:szCs w:val="28"/>
        </w:rPr>
        <w:t>:</w:t>
      </w:r>
    </w:p>
    <w:p w:rsidR="007A17EF" w:rsidRPr="00B75BCF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3.1.На очередных заседаниях Совета по инвестициям при </w:t>
      </w:r>
      <w:r w:rsidR="00652742" w:rsidRPr="00B75BCF">
        <w:rPr>
          <w:rFonts w:ascii="Times New Roman" w:hAnsi="Times New Roman" w:cs="Times New Roman"/>
          <w:sz w:val="28"/>
          <w:szCs w:val="28"/>
        </w:rPr>
        <w:t>г</w:t>
      </w:r>
      <w:r w:rsidRPr="00B75BCF">
        <w:rPr>
          <w:rFonts w:ascii="Times New Roman" w:hAnsi="Times New Roman" w:cs="Times New Roman"/>
          <w:sz w:val="28"/>
          <w:szCs w:val="28"/>
        </w:rPr>
        <w:t>лаве</w:t>
      </w:r>
      <w:r w:rsidR="00652742" w:rsidRPr="00B75BCF">
        <w:rPr>
          <w:rFonts w:ascii="Times New Roman" w:hAnsi="Times New Roman" w:cs="Times New Roman"/>
          <w:sz w:val="28"/>
          <w:szCs w:val="28"/>
        </w:rPr>
        <w:t xml:space="preserve"> </w:t>
      </w:r>
      <w:r w:rsidRPr="00B75BCF">
        <w:rPr>
          <w:rFonts w:ascii="Times New Roman" w:hAnsi="Times New Roman" w:cs="Times New Roman"/>
          <w:sz w:val="28"/>
          <w:szCs w:val="28"/>
        </w:rPr>
        <w:t>района  информировать членов Совета о выполнении ранее принятых решений Совета.</w:t>
      </w:r>
    </w:p>
    <w:p w:rsidR="007A17EF" w:rsidRPr="00B75BCF" w:rsidRDefault="00CD7FCE" w:rsidP="00C02CAA">
      <w:pPr>
        <w:ind w:left="142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7A17EF" w:rsidRPr="00B75BCF" w:rsidRDefault="007A17EF" w:rsidP="00751645">
      <w:pPr>
        <w:ind w:left="142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B75BCF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 w:rsidRPr="00B75BCF">
        <w:rPr>
          <w:rFonts w:ascii="Times New Roman" w:hAnsi="Times New Roman" w:cs="Times New Roman"/>
          <w:sz w:val="28"/>
          <w:szCs w:val="28"/>
        </w:rPr>
        <w:t>Е.Г.Быкова</w:t>
      </w:r>
    </w:p>
    <w:p w:rsidR="00A36A57" w:rsidRPr="00B75BCF" w:rsidRDefault="00A36A57" w:rsidP="00751645">
      <w:pPr>
        <w:ind w:left="142"/>
        <w:rPr>
          <w:rFonts w:ascii="Times New Roman" w:hAnsi="Times New Roman" w:cs="Times New Roman"/>
          <w:sz w:val="28"/>
          <w:szCs w:val="28"/>
        </w:rPr>
      </w:pPr>
    </w:p>
    <w:sectPr w:rsidR="00A36A57" w:rsidRPr="00B75BCF" w:rsidSect="002F4D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6D4" w:rsidRDefault="00AB26D4" w:rsidP="00AF74A9">
      <w:pPr>
        <w:spacing w:after="0" w:line="240" w:lineRule="auto"/>
      </w:pPr>
      <w:r>
        <w:separator/>
      </w:r>
    </w:p>
  </w:endnote>
  <w:endnote w:type="continuationSeparator" w:id="1">
    <w:p w:rsidR="00AB26D4" w:rsidRDefault="00AB26D4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6D4" w:rsidRDefault="00AB26D4" w:rsidP="00AF74A9">
      <w:pPr>
        <w:spacing w:after="0" w:line="240" w:lineRule="auto"/>
      </w:pPr>
      <w:r>
        <w:separator/>
      </w:r>
    </w:p>
  </w:footnote>
  <w:footnote w:type="continuationSeparator" w:id="1">
    <w:p w:rsidR="00AB26D4" w:rsidRDefault="00AB26D4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42A0D"/>
    <w:multiLevelType w:val="hybridMultilevel"/>
    <w:tmpl w:val="D6E49E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17EF"/>
    <w:rsid w:val="0000131A"/>
    <w:rsid w:val="000324D9"/>
    <w:rsid w:val="00053A13"/>
    <w:rsid w:val="0007572A"/>
    <w:rsid w:val="000802E1"/>
    <w:rsid w:val="0009384F"/>
    <w:rsid w:val="000C2CCA"/>
    <w:rsid w:val="000D283E"/>
    <w:rsid w:val="001013C0"/>
    <w:rsid w:val="00113E98"/>
    <w:rsid w:val="001427D1"/>
    <w:rsid w:val="001462F8"/>
    <w:rsid w:val="00170708"/>
    <w:rsid w:val="001A2BCF"/>
    <w:rsid w:val="001B2713"/>
    <w:rsid w:val="001C5D04"/>
    <w:rsid w:val="001F0575"/>
    <w:rsid w:val="00203820"/>
    <w:rsid w:val="00221871"/>
    <w:rsid w:val="0024024C"/>
    <w:rsid w:val="002642B9"/>
    <w:rsid w:val="0028671A"/>
    <w:rsid w:val="00290F46"/>
    <w:rsid w:val="002B1950"/>
    <w:rsid w:val="002F4DC3"/>
    <w:rsid w:val="00357D09"/>
    <w:rsid w:val="003C42C0"/>
    <w:rsid w:val="003D0904"/>
    <w:rsid w:val="003D3DB4"/>
    <w:rsid w:val="003D4385"/>
    <w:rsid w:val="003F4314"/>
    <w:rsid w:val="004167F6"/>
    <w:rsid w:val="00427DED"/>
    <w:rsid w:val="00441E3E"/>
    <w:rsid w:val="00471AB2"/>
    <w:rsid w:val="004747E0"/>
    <w:rsid w:val="004B3FE7"/>
    <w:rsid w:val="004E217D"/>
    <w:rsid w:val="005102ED"/>
    <w:rsid w:val="0053570F"/>
    <w:rsid w:val="00585098"/>
    <w:rsid w:val="005A36ED"/>
    <w:rsid w:val="005C0FC1"/>
    <w:rsid w:val="00620E42"/>
    <w:rsid w:val="00622560"/>
    <w:rsid w:val="00623E5D"/>
    <w:rsid w:val="006518A3"/>
    <w:rsid w:val="00652742"/>
    <w:rsid w:val="00694D7A"/>
    <w:rsid w:val="006C0224"/>
    <w:rsid w:val="006C2095"/>
    <w:rsid w:val="006F5DC8"/>
    <w:rsid w:val="00711159"/>
    <w:rsid w:val="00720D7A"/>
    <w:rsid w:val="00751645"/>
    <w:rsid w:val="00796713"/>
    <w:rsid w:val="007A17EF"/>
    <w:rsid w:val="007E69AC"/>
    <w:rsid w:val="00802C9C"/>
    <w:rsid w:val="00826493"/>
    <w:rsid w:val="00831CF7"/>
    <w:rsid w:val="008406D8"/>
    <w:rsid w:val="008478F3"/>
    <w:rsid w:val="008677E6"/>
    <w:rsid w:val="00887451"/>
    <w:rsid w:val="00897CD7"/>
    <w:rsid w:val="008E2E31"/>
    <w:rsid w:val="008F476D"/>
    <w:rsid w:val="00914974"/>
    <w:rsid w:val="0097629A"/>
    <w:rsid w:val="009D077D"/>
    <w:rsid w:val="009D655C"/>
    <w:rsid w:val="00A20697"/>
    <w:rsid w:val="00A32D48"/>
    <w:rsid w:val="00A36A57"/>
    <w:rsid w:val="00A576C3"/>
    <w:rsid w:val="00AB26D4"/>
    <w:rsid w:val="00AC0770"/>
    <w:rsid w:val="00AD27F3"/>
    <w:rsid w:val="00AF74A9"/>
    <w:rsid w:val="00B04BDD"/>
    <w:rsid w:val="00B07EBB"/>
    <w:rsid w:val="00B516CC"/>
    <w:rsid w:val="00B75BCF"/>
    <w:rsid w:val="00BB285C"/>
    <w:rsid w:val="00BB4A99"/>
    <w:rsid w:val="00BD7B7A"/>
    <w:rsid w:val="00BF3863"/>
    <w:rsid w:val="00C02CAA"/>
    <w:rsid w:val="00C04E1B"/>
    <w:rsid w:val="00C078BB"/>
    <w:rsid w:val="00C36707"/>
    <w:rsid w:val="00C40C67"/>
    <w:rsid w:val="00C51E5C"/>
    <w:rsid w:val="00C72067"/>
    <w:rsid w:val="00C92CAD"/>
    <w:rsid w:val="00CD7FCE"/>
    <w:rsid w:val="00CF7B1A"/>
    <w:rsid w:val="00D52582"/>
    <w:rsid w:val="00D82DB1"/>
    <w:rsid w:val="00D83EE8"/>
    <w:rsid w:val="00DD0C7C"/>
    <w:rsid w:val="00DD119C"/>
    <w:rsid w:val="00DE3C5A"/>
    <w:rsid w:val="00DE7298"/>
    <w:rsid w:val="00E0032B"/>
    <w:rsid w:val="00E1109B"/>
    <w:rsid w:val="00E719B1"/>
    <w:rsid w:val="00E778F3"/>
    <w:rsid w:val="00E804E5"/>
    <w:rsid w:val="00E80B14"/>
    <w:rsid w:val="00EE4141"/>
    <w:rsid w:val="00F221B3"/>
    <w:rsid w:val="00F66745"/>
    <w:rsid w:val="00F77757"/>
    <w:rsid w:val="00FB73AD"/>
    <w:rsid w:val="00FE4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footnote text"/>
    <w:basedOn w:val="a"/>
    <w:link w:val="a6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AF74A9"/>
    <w:rPr>
      <w:vertAlign w:val="superscript"/>
    </w:rPr>
  </w:style>
  <w:style w:type="paragraph" w:customStyle="1" w:styleId="ConsPlusTitle">
    <w:name w:val="ConsPlusTitle"/>
    <w:rsid w:val="007E69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E69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uiPriority w:val="99"/>
    <w:rsid w:val="007E69A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7E69A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E69AC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7E69AC"/>
    <w:rPr>
      <w:rFonts w:ascii="Arial" w:eastAsia="Times New Roman" w:hAnsi="Arial" w:cs="Arial"/>
      <w:sz w:val="20"/>
      <w:szCs w:val="20"/>
    </w:rPr>
  </w:style>
  <w:style w:type="paragraph" w:styleId="ab">
    <w:name w:val="Plain Text"/>
    <w:basedOn w:val="a"/>
    <w:link w:val="ac"/>
    <w:rsid w:val="007E69AC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7E69AC"/>
    <w:rPr>
      <w:rFonts w:ascii="Arial" w:eastAsia="Times New Roman" w:hAnsi="Arial" w:cs="Times New Roman"/>
      <w:sz w:val="20"/>
      <w:szCs w:val="20"/>
    </w:rPr>
  </w:style>
  <w:style w:type="paragraph" w:customStyle="1" w:styleId="1">
    <w:name w:val="Абзац списка1"/>
    <w:basedOn w:val="a"/>
    <w:rsid w:val="007E69AC"/>
    <w:pPr>
      <w:ind w:left="720"/>
    </w:pPr>
    <w:rPr>
      <w:rFonts w:ascii="Calibri" w:eastAsia="Calibri" w:hAnsi="Calibri" w:cs="Calibri"/>
    </w:rPr>
  </w:style>
  <w:style w:type="character" w:customStyle="1" w:styleId="FontStyle13">
    <w:name w:val="Font Style13"/>
    <w:rsid w:val="007E69AC"/>
    <w:rPr>
      <w:rFonts w:ascii="Times New Roman" w:hAnsi="Times New Roman" w:cs="Times New Roman" w:hint="default"/>
      <w:b/>
      <w:bCs/>
      <w:sz w:val="26"/>
      <w:szCs w:val="26"/>
    </w:rPr>
  </w:style>
  <w:style w:type="paragraph" w:styleId="ad">
    <w:name w:val="No Spacing"/>
    <w:uiPriority w:val="1"/>
    <w:qFormat/>
    <w:rsid w:val="005102E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0144F-7117-46B0-BEA5-F1D3ECDD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11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dcterms:created xsi:type="dcterms:W3CDTF">2014-09-08T05:45:00Z</dcterms:created>
  <dcterms:modified xsi:type="dcterms:W3CDTF">2023-07-04T11:10:00Z</dcterms:modified>
</cp:coreProperties>
</file>